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DF" w:rsidRDefault="00722DE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430.9pt;margin-top:636.9pt;width:99.8pt;height:66.3pt;z-index:251670528;mso-position-horizontal-relative:text;mso-position-vertical-relative:text" fillcolor="white [3212]" strokecolor="white [3212]">
            <v:shadow color="#868686"/>
            <v:textpath style="font-family:&quot;Cambria&quot;;font-size:12pt;v-text-kern:t" trim="t" fitpath="t" string="Smoke-Free signs are&#10;available with the &#10;adoption of a smoke-free&#10;grandstand policy."/>
          </v:shape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margin-left:409.2pt;margin-top:590.45pt;width:145.65pt;height:136.7pt;rotation:270;z-index:251668480;mso-position-horizontal-relative:text;mso-position-vertical-relative:text" fillcolor="#002060" strokecolor="#4f81bd [3204]" strokeweight="5pt">
            <v:fill color2="fill lighten(51)" angle="-45" focusposition=".5,.5" focussize="" method="linear sigma" type="gradient"/>
            <v:stroke linestyle="thickThin"/>
            <v:shadow color="#868686"/>
          </v:shape>
        </w:pict>
      </w:r>
      <w:r w:rsidR="00C351E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8469630</wp:posOffset>
            </wp:positionV>
            <wp:extent cx="2520315" cy="553085"/>
            <wp:effectExtent l="171450" t="133350" r="356235" b="304165"/>
            <wp:wrapNone/>
            <wp:docPr id="5" name="Picture 4" descr="FinalLogoRev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LogoRevi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53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351E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7860030</wp:posOffset>
            </wp:positionV>
            <wp:extent cx="1379220" cy="1078230"/>
            <wp:effectExtent l="171450" t="133350" r="354330" b="312420"/>
            <wp:wrapNone/>
            <wp:docPr id="2" name="Picture 1" descr="PreventionLogo_col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entionLogo_color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07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.6pt;margin-top:116.15pt;width:491.45pt;height:530.65pt;z-index:251660288;mso-position-horizontal-relative:text;mso-position-vertical-relative:text;mso-width-relative:margin;mso-height-relative:margin" stroked="f">
            <v:textbox style="mso-next-textbox:#_x0000_s1029">
              <w:txbxContent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Purpose</w:t>
                  </w:r>
                  <w:r w:rsidRPr="00947CD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47CD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A smoke-free policy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has been adopted to protect all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employees and visitors from secondhand smoke, an established cause of canc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er and respiratory disease. The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policy set forth below is effective July 1, 2011 for [County]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County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Fair. </w:t>
                  </w: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DF0EC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Smoke-Free</w:t>
                  </w:r>
                  <w:r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The </w:t>
                  </w:r>
                  <w:r w:rsidR="00DF0EC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Livestock Pavilion </w:t>
                  </w:r>
                  <w:r w:rsidR="00A808B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is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now smoke-free without exception</w:t>
                  </w:r>
                  <w:r w:rsidR="00DF0EC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  <w:p w:rsidR="00146DEE" w:rsidRPr="00947CDF" w:rsidRDefault="00DF0ECF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Areas</w:t>
                  </w:r>
                  <w:r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ab/>
                  </w:r>
                  <w:r w:rsidR="00146DEE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Smoking</w:t>
                  </w:r>
                  <w:r w:rsidR="00226DBB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, including e-cigarettes,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146DEE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is not </w:t>
                  </w:r>
                  <w:r w:rsidR="00146DEE"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permitted</w:t>
                  </w:r>
                  <w:r w:rsidR="00A808B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anywhere on the fair grounds</w:t>
                  </w:r>
                  <w:r w:rsidR="00146DEE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. [</w:t>
                  </w:r>
                  <w:r w:rsidR="00146DEE"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Smoking is permitted 15' from the</w:t>
                  </w:r>
                  <w:r w:rsidR="00146DEE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146DEE"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entrance.</w:t>
                  </w:r>
                  <w:r w:rsidR="00146DEE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]</w:t>
                  </w: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146DEE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Sign</w:t>
                  </w:r>
                  <w:r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“No Smoking” signs must be cle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arly posted at all entrances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and </w:t>
                  </w: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4"/>
                      <w:szCs w:val="24"/>
                    </w:rPr>
                    <w:t>Requirements</w:t>
                  </w:r>
                  <w:r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other prominent places. </w:t>
                  </w:r>
                </w:p>
                <w:p w:rsidR="00146DEE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Compliance</w:t>
                  </w:r>
                  <w:r w:rsidRPr="00947CD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Compliance with the smoke-</w:t>
                  </w:r>
                  <w:r w:rsidR="00DF0EC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free livestock pavilion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policy is mandatory for all em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ployees and persons visiting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, with no exceptions. Employees who violate this policy are subject to disciplinary action.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A808B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Fai board members will </w:t>
                  </w:r>
                  <w:r w:rsidRPr="00583291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monitor to ensure the </w:t>
                  </w:r>
                  <w:r w:rsidR="00A808B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fairgrounds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remain</w:t>
                  </w:r>
                  <w:r w:rsidR="00A808B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s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smoke-free. Visitor </w:t>
                  </w:r>
                  <w:r w:rsidRPr="00583291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can notify </w:t>
                  </w:r>
                  <w:r w:rsidR="00A808B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a fair board member i</w:t>
                  </w:r>
                  <w:r w:rsidRPr="00583291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f they wish to report a violation of the non-smoking policy.</w:t>
                  </w:r>
                </w:p>
                <w:p w:rsidR="00146DEE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146DEE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Questions</w:t>
                  </w:r>
                  <w:r w:rsidRPr="00947CD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Any questions regarding the smoke-free </w:t>
                  </w:r>
                  <w:r w:rsidR="00DF0EC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livestock pavilion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policy should be directed to [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fair office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and phone number handling inquiries]. </w:t>
                  </w: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146DEE" w:rsidRPr="00947CDF" w:rsidRDefault="00146DEE" w:rsidP="00947CDF">
                  <w:pPr>
                    <w:pStyle w:val="ListParagraph"/>
                    <w:spacing w:after="100"/>
                    <w:ind w:left="1440"/>
                    <w:rPr>
                      <w:rFonts w:asciiTheme="majorHAnsi" w:hAnsiTheme="majorHAnsi"/>
                      <w:color w:val="002060"/>
                      <w:sz w:val="28"/>
                      <w:szCs w:val="28"/>
                      <w:u w:val="thick"/>
                    </w:rPr>
                  </w:pPr>
                  <w:r w:rsidRPr="00947CDF">
                    <w:rPr>
                      <w:rFonts w:asciiTheme="majorHAnsi" w:hAnsiTheme="majorHAnsi" w:cs="AMMLBG+TimesNewRoman,BoldItalic"/>
                      <w:b/>
                      <w:bCs/>
                      <w:color w:val="000000"/>
                      <w:sz w:val="28"/>
                      <w:szCs w:val="28"/>
                    </w:rPr>
                    <w:t xml:space="preserve">[NOTE: </w:t>
                  </w:r>
                  <w:r w:rsidRPr="00947CDF">
                    <w:rPr>
                      <w:rFonts w:asciiTheme="majorHAnsi" w:hAnsiTheme="majorHAnsi" w:cs="AMMLDH+TimesNewRoman,Italic"/>
                      <w:color w:val="000000"/>
                      <w:sz w:val="28"/>
                      <w:szCs w:val="28"/>
                    </w:rPr>
                    <w:t>This policy may be modifie</w:t>
                  </w:r>
                  <w:r>
                    <w:rPr>
                      <w:rFonts w:asciiTheme="majorHAnsi" w:hAnsiTheme="majorHAnsi" w:cs="AMMLDH+TimesNewRoman,Italic"/>
                      <w:color w:val="000000"/>
                      <w:sz w:val="28"/>
                      <w:szCs w:val="28"/>
                    </w:rPr>
                    <w:t>d for each county fair.</w:t>
                  </w:r>
                  <w:r w:rsidRPr="00947CDF">
                    <w:rPr>
                      <w:rFonts w:asciiTheme="majorHAnsi" w:hAnsiTheme="majorHAnsi" w:cs="AMMLDH+TimesNewRoman,Italic"/>
                      <w:color w:val="000000"/>
                      <w:sz w:val="28"/>
                      <w:szCs w:val="28"/>
                    </w:rPr>
                    <w:t>]</w:t>
                  </w:r>
                </w:p>
                <w:p w:rsidR="00146DEE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46DEE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sz w:val="12"/>
                      <w:szCs w:val="12"/>
                    </w:rPr>
                  </w:pPr>
                </w:p>
                <w:p w:rsidR="00146DEE" w:rsidRPr="00C351E0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color w:val="002060"/>
                      <w:sz w:val="24"/>
                      <w:szCs w:val="24"/>
                    </w:rPr>
                  </w:pPr>
                  <w:r w:rsidRPr="00C351E0">
                    <w:rPr>
                      <w:rFonts w:ascii="Cambria" w:hAnsi="Cambria"/>
                      <w:color w:val="002060"/>
                      <w:sz w:val="24"/>
                      <w:szCs w:val="24"/>
                    </w:rPr>
                    <w:t>For assistance adopting a smoke-free policy contact</w:t>
                  </w:r>
                </w:p>
                <w:p w:rsidR="00146DEE" w:rsidRPr="00C351E0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color w:val="002060"/>
                      <w:sz w:val="24"/>
                      <w:szCs w:val="24"/>
                    </w:rPr>
                  </w:pPr>
                  <w:r w:rsidRPr="00C351E0">
                    <w:rPr>
                      <w:rFonts w:ascii="Cambria" w:hAnsi="Cambria"/>
                      <w:color w:val="002060"/>
                      <w:sz w:val="24"/>
                      <w:szCs w:val="24"/>
                    </w:rPr>
                    <w:t>Tabi Prochazka</w:t>
                  </w:r>
                </w:p>
                <w:p w:rsidR="00146DEE" w:rsidRPr="00C351E0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color w:val="002060"/>
                      <w:sz w:val="24"/>
                      <w:szCs w:val="24"/>
                    </w:rPr>
                  </w:pPr>
                  <w:r w:rsidRPr="00C351E0">
                    <w:rPr>
                      <w:rFonts w:ascii="Cambria" w:hAnsi="Cambria"/>
                      <w:color w:val="002060"/>
                      <w:sz w:val="24"/>
                      <w:szCs w:val="24"/>
                    </w:rPr>
                    <w:t>(308) 487-3600, 107</w:t>
                  </w:r>
                </w:p>
                <w:p w:rsidR="00146DEE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46DEE" w:rsidRPr="00947CDF" w:rsidRDefault="00146DEE" w:rsidP="00947CDF">
                  <w:pPr>
                    <w:spacing w:after="0"/>
                    <w:rPr>
                      <w:rFonts w:ascii="Arial Narrow" w:hAnsi="Arial Narrow"/>
                      <w:color w:val="002060"/>
                      <w:sz w:val="36"/>
                      <w:szCs w:val="36"/>
                      <w:u w:val="thick"/>
                    </w:rPr>
                  </w:pPr>
                </w:p>
                <w:p w:rsidR="00146DEE" w:rsidRPr="003940C5" w:rsidRDefault="00146DEE" w:rsidP="003940C5">
                  <w:pPr>
                    <w:pStyle w:val="ListParagraph"/>
                    <w:spacing w:after="0"/>
                    <w:ind w:left="144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136" style="position:absolute;margin-left:101.3pt;margin-top:18.3pt;width:333.2pt;height:71.7pt;z-index:251667456;mso-position-horizontal-relative:text;mso-position-vertical-relative:text" fillcolor="#002060" strokecolor="#548dd4 [1951]">
            <v:shadow color="#868686"/>
            <v:textpath style="font-family:&quot;Cambria&quot;;font-weight:bold;v-text-kern:t" trim="t" fitpath="t" string="Sample Smoke-Free&#10;Livestock Pavilion Policy"/>
          </v:shape>
        </w:pict>
      </w:r>
      <w:r>
        <w:pict>
          <v:roundrect id="_x0000_s1042" style="width:536.6pt;height:719.6pt;mso-left-percent:-10001;mso-top-percent:-10001;mso-position-horizontal:absolute;mso-position-horizontal-relative:char;mso-position-vertical:absolute;mso-position-vertical-relative:line;mso-left-percent:-10001;mso-top-percent:-10001" arcsize="10923f" fillcolor="white [3201]" strokecolor="#4f81bd [3204]" strokeweight="2.5pt">
            <v:shadow color="#868686"/>
            <w10:wrap type="none" anchorx="margin" anchory="margin"/>
            <w10:anchorlock/>
          </v:roundrect>
        </w:pict>
      </w:r>
    </w:p>
    <w:sectPr w:rsidR="00947CDF" w:rsidSect="00215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MJF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MIJ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MLBG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MLDH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830"/>
    <w:multiLevelType w:val="hybridMultilevel"/>
    <w:tmpl w:val="440A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7CBF"/>
    <w:multiLevelType w:val="hybridMultilevel"/>
    <w:tmpl w:val="F2847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5C1BC4"/>
    <w:multiLevelType w:val="hybridMultilevel"/>
    <w:tmpl w:val="EC7031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A943FB"/>
    <w:multiLevelType w:val="hybridMultilevel"/>
    <w:tmpl w:val="8378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D0D2B"/>
    <w:multiLevelType w:val="hybridMultilevel"/>
    <w:tmpl w:val="9258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40BE4"/>
    <w:multiLevelType w:val="hybridMultilevel"/>
    <w:tmpl w:val="C4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63B45"/>
    <w:multiLevelType w:val="hybridMultilevel"/>
    <w:tmpl w:val="E9EA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/>
  <w:defaultTabStop w:val="720"/>
  <w:drawingGridHorizontalSpacing w:val="110"/>
  <w:displayHorizontalDrawingGridEvery w:val="2"/>
  <w:characterSpacingControl w:val="doNotCompress"/>
  <w:compat/>
  <w:rsids>
    <w:rsidRoot w:val="00215821"/>
    <w:rsid w:val="000211AE"/>
    <w:rsid w:val="00122086"/>
    <w:rsid w:val="00146DEE"/>
    <w:rsid w:val="001F7498"/>
    <w:rsid w:val="00215821"/>
    <w:rsid w:val="00226DBB"/>
    <w:rsid w:val="00255255"/>
    <w:rsid w:val="00284F95"/>
    <w:rsid w:val="00332A62"/>
    <w:rsid w:val="00340244"/>
    <w:rsid w:val="00346C15"/>
    <w:rsid w:val="00351E4B"/>
    <w:rsid w:val="003940C5"/>
    <w:rsid w:val="003E4192"/>
    <w:rsid w:val="004C7111"/>
    <w:rsid w:val="00583291"/>
    <w:rsid w:val="006D5F2F"/>
    <w:rsid w:val="00722DE2"/>
    <w:rsid w:val="007D509C"/>
    <w:rsid w:val="009205A7"/>
    <w:rsid w:val="00947CDF"/>
    <w:rsid w:val="00A808BF"/>
    <w:rsid w:val="00C351E0"/>
    <w:rsid w:val="00C74BBD"/>
    <w:rsid w:val="00CE5240"/>
    <w:rsid w:val="00DF0ECF"/>
    <w:rsid w:val="00EC4D16"/>
    <w:rsid w:val="00EF492E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 [3052]" shadow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8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524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E5240"/>
    <w:rPr>
      <w:color w:val="0000FF"/>
      <w:u w:val="single"/>
    </w:rPr>
  </w:style>
  <w:style w:type="paragraph" w:styleId="BodyText2">
    <w:name w:val="Body Text 2"/>
    <w:basedOn w:val="Normal"/>
    <w:next w:val="Normal"/>
    <w:link w:val="BodyText2Char"/>
    <w:uiPriority w:val="99"/>
    <w:rsid w:val="00947CDF"/>
    <w:pPr>
      <w:autoSpaceDE w:val="0"/>
      <w:autoSpaceDN w:val="0"/>
      <w:adjustRightInd w:val="0"/>
      <w:spacing w:after="0" w:line="240" w:lineRule="auto"/>
    </w:pPr>
    <w:rPr>
      <w:rFonts w:ascii="AMMJFO+TimesNewRoman,Bold" w:hAnsi="AMMJFO+TimesNewRoman,Bold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47CDF"/>
    <w:rPr>
      <w:rFonts w:ascii="AMMJFO+TimesNewRoman,Bold" w:hAnsi="AMMJFO+TimesNewRoman,Bol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7374-3CD7-45CE-85F4-A7A20DA3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tprochazka</dc:creator>
  <cp:lastModifiedBy>tprochazka</cp:lastModifiedBy>
  <cp:revision>2</cp:revision>
  <cp:lastPrinted>2011-04-14T17:20:00Z</cp:lastPrinted>
  <dcterms:created xsi:type="dcterms:W3CDTF">2014-01-31T21:34:00Z</dcterms:created>
  <dcterms:modified xsi:type="dcterms:W3CDTF">2014-01-31T21:34:00Z</dcterms:modified>
</cp:coreProperties>
</file>